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B6E60" w14:textId="609ED062" w:rsidR="008202AE" w:rsidRPr="008202AE" w:rsidRDefault="008202AE" w:rsidP="008202AE">
      <w:pPr>
        <w:spacing w:after="120" w:line="360" w:lineRule="auto"/>
        <w:ind w:left="567" w:right="844"/>
        <w:rPr>
          <w:rFonts w:ascii="Arial" w:hAnsi="Arial" w:cs="Arial"/>
          <w:b/>
          <w:bCs/>
          <w:sz w:val="28"/>
          <w:szCs w:val="28"/>
        </w:rPr>
      </w:pPr>
      <w:r>
        <w:rPr>
          <w:rFonts w:ascii="Arial" w:hAnsi="Arial"/>
          <w:b/>
          <w:sz w:val="28"/>
        </w:rPr>
        <w:t>AMAZONE preferă verdele și portocaliul pentru o identitate de brand puternică</w:t>
      </w:r>
    </w:p>
    <w:p w14:paraId="4DEC04F9" w14:textId="660A3CD9" w:rsidR="00901E46" w:rsidRPr="008202AE" w:rsidRDefault="00E36E5A" w:rsidP="009F7E6B">
      <w:pPr>
        <w:spacing w:after="120" w:line="360" w:lineRule="auto"/>
        <w:ind w:left="567" w:right="844"/>
        <w:rPr>
          <w:rFonts w:ascii="Arial" w:hAnsi="Arial" w:cs="Arial"/>
          <w:b/>
          <w:bCs/>
        </w:rPr>
      </w:pPr>
      <w:r>
        <w:rPr>
          <w:rFonts w:ascii="Arial" w:hAnsi="Arial"/>
          <w:b/>
        </w:rPr>
        <w:t>Schema de culori pentru îngrijirea solului și pentru prășitoare să se potrivească cu cea a mașinilor agricole</w:t>
      </w:r>
    </w:p>
    <w:p w14:paraId="10532677" w14:textId="77777777" w:rsidR="00FE4D95" w:rsidRDefault="00FE4D95" w:rsidP="0006135F">
      <w:pPr>
        <w:spacing w:after="120" w:line="360" w:lineRule="auto"/>
        <w:ind w:left="567" w:right="1695"/>
        <w:rPr>
          <w:rFonts w:ascii="Arial" w:eastAsia="Arial" w:hAnsi="Arial" w:cs="Arial"/>
        </w:rPr>
      </w:pPr>
    </w:p>
    <w:p w14:paraId="588CA331" w14:textId="66DC59B7" w:rsidR="0006135F" w:rsidRDefault="0006135F" w:rsidP="0006135F">
      <w:pPr>
        <w:spacing w:after="120" w:line="360" w:lineRule="auto"/>
        <w:ind w:left="567" w:right="1695"/>
        <w:rPr>
          <w:rFonts w:ascii="Arial" w:eastAsia="Arial" w:hAnsi="Arial" w:cs="Arial"/>
        </w:rPr>
      </w:pPr>
      <w:r>
        <w:rPr>
          <w:rFonts w:ascii="Arial" w:hAnsi="Arial"/>
        </w:rPr>
        <w:t>Ca parte a strategiei sale de brand și începând cu noua listă de prețuri din decembrie 2024, grupul AMAZONE schimbă designul diviziilor sale de utilaje de distribuit sare și nisipși de cultivat între rânduri în combinația de culori verde și portocaliu. AMAZONE continuă astfel standardizarea schemelor sale de culori diferite în cadrul diferitelor divizii ale companiei. Prin urmare, toate liniile de produse se vor potrivi cu schema de culori de lungă durată a mașinilor agricole AMAZONE, care în multe țări este protejată de legislația privind mărcile comerciale. Scopul este de a consolida identitatea corporativă în întregul grup de companii.</w:t>
      </w:r>
    </w:p>
    <w:p w14:paraId="21627E7C" w14:textId="77777777" w:rsidR="0006135F" w:rsidRDefault="0006135F" w:rsidP="00921FE3">
      <w:pPr>
        <w:spacing w:after="120" w:line="360" w:lineRule="auto"/>
        <w:ind w:left="567" w:right="1695"/>
        <w:rPr>
          <w:rFonts w:ascii="Arial" w:eastAsia="Arial" w:hAnsi="Arial" w:cs="Arial"/>
        </w:rPr>
      </w:pPr>
    </w:p>
    <w:p w14:paraId="4FB7B9C3" w14:textId="54AD7BE6" w:rsidR="004A4E71" w:rsidRDefault="00FE4D95" w:rsidP="00921FE3">
      <w:pPr>
        <w:spacing w:after="120" w:line="360" w:lineRule="auto"/>
        <w:ind w:left="567" w:right="1695"/>
        <w:rPr>
          <w:rFonts w:ascii="Arial" w:eastAsia="Arial" w:hAnsi="Arial" w:cs="Arial"/>
        </w:rPr>
      </w:pPr>
      <w:r>
        <w:rPr>
          <w:rFonts w:ascii="Arial" w:hAnsi="Arial"/>
        </w:rPr>
        <w:t>Grupul Amazone a fost reprezentat cu succes pe piața îngrijirii solului timp de peste 40 de ani. Utilajele pentru întreținerea spaților verzi, disponibile anterior în culorile verde și bej, sunt apreciate, atât de autoritățile locale, cât și de furnizorii de servicii, pentru nivelul lor ridicat de funcționalitate și calitate. Gama acoperă o mare varietate de aplicații. De la scarificare și cosire, până la colectarea frunzelor, aceste utilaje universale sunt utilizate pe tot parcursul anului. Noua schemă de culori verde-portocaliu nu numai că oferă kitului o schimbare vizuală izbitoare, dar și noi linii dinamice.</w:t>
      </w:r>
    </w:p>
    <w:p w14:paraId="6BB3C809" w14:textId="77777777" w:rsidR="00152AFD" w:rsidRDefault="00152AFD" w:rsidP="00921FE3">
      <w:pPr>
        <w:spacing w:after="120" w:line="360" w:lineRule="auto"/>
        <w:ind w:left="567" w:right="1695"/>
        <w:rPr>
          <w:rFonts w:ascii="Arial" w:eastAsia="Arial" w:hAnsi="Arial" w:cs="Arial"/>
        </w:rPr>
      </w:pPr>
    </w:p>
    <w:p w14:paraId="16DE9FC9" w14:textId="74E9D9EF" w:rsidR="008D38C8" w:rsidRPr="004A2986" w:rsidRDefault="00E91A71" w:rsidP="00901E46">
      <w:pPr>
        <w:spacing w:after="120" w:line="360" w:lineRule="auto"/>
        <w:ind w:left="567" w:right="1695"/>
        <w:rPr>
          <w:rFonts w:ascii="Arial" w:eastAsia="Arial" w:hAnsi="Arial" w:cs="Arial"/>
        </w:rPr>
      </w:pPr>
      <w:r>
        <w:rPr>
          <w:rFonts w:ascii="Arial" w:hAnsi="Arial"/>
        </w:rPr>
        <w:t xml:space="preserve">Schmotzer Hacktechnik face parte din Grupul AMAZONE din 2019, cu uneltele sale oferite în combinația de culori albastru și portocaliu. În ultimii ani, colaborarea dintre Schmotzer și Amazone a avut ca rezultat un nou impuls tehnic și opțiuni de echipamente pentru soluții și mai eficiente de îngrijire a plantelor. În viitor, această linie de produse va fi prezentată și în culorile </w:t>
      </w:r>
      <w:r>
        <w:rPr>
          <w:rFonts w:ascii="Arial" w:hAnsi="Arial"/>
        </w:rPr>
        <w:lastRenderedPageBreak/>
        <w:t xml:space="preserve">Amazone verde și portocaliu. În cursul acestui proces, brandul Schmotzer va fi, de asemenea, transferată la brandul Amazone. Acest lucru va sublinia atât vizual afilierea la grupul Amazone, cât și accentuarea sinergiei liniilor de produse agricole. Această relansare a sistemelor de cultivare între rânduri este menită să contribuie la comercializarea cu și mai mult succes a echipamentelor, în special la nivel internațional. Compania se bazează pe valoarea de recunoaștere globală semnificativ mai mare a culorilor verde și portocaliu sub brandul AMAZONE. </w:t>
      </w:r>
    </w:p>
    <w:p w14:paraId="3E9DA304" w14:textId="2B103E56" w:rsidR="003428BF" w:rsidRDefault="00630A69" w:rsidP="00901E46">
      <w:pPr>
        <w:spacing w:after="120" w:line="360" w:lineRule="auto"/>
        <w:ind w:left="567" w:right="1695"/>
        <w:rPr>
          <w:rFonts w:ascii="Arial" w:eastAsia="Arial" w:hAnsi="Arial" w:cs="Arial"/>
        </w:rPr>
      </w:pPr>
      <w:r>
        <w:rPr>
          <w:rFonts w:ascii="Arial" w:hAnsi="Arial"/>
        </w:rPr>
        <w:t>Va exista o fază de tranziție în ambele divizii, în timpul căreia atât produsele de îngrijire a solului, cât și utilajele de prășit vor fi prezentate în continuare la expoziții și vândute în culorile lor existente. Cu toate acestea, acest lucru nu este un dezavantaj, deoarece nivelul de tehnologie și funcționalitatea kitului vor rămâne neschimbate.</w:t>
      </w:r>
    </w:p>
    <w:p w14:paraId="402341E1" w14:textId="1CCDFC8E" w:rsidR="003428BF" w:rsidRDefault="003428BF" w:rsidP="003428BF">
      <w:pPr>
        <w:spacing w:after="120" w:line="360" w:lineRule="auto"/>
        <w:ind w:left="567" w:right="1695"/>
        <w:rPr>
          <w:rFonts w:ascii="Arial" w:hAnsi="Arial"/>
        </w:rPr>
      </w:pPr>
      <w:r>
        <w:rPr>
          <w:rFonts w:ascii="Arial" w:hAnsi="Arial"/>
        </w:rPr>
        <w:t>Standardizarea schemei de culori în toate liniile de produse arată că grupul AMAZONE transmite un semnal clar pentru culorile sale inovatoare verde și portocaliu și urmărește astfel să consolideze în continuare prezența pe piață a bfandului AMAZONE la nivel mondial pe termen lung.</w:t>
      </w:r>
    </w:p>
    <w:p w14:paraId="4386FF75" w14:textId="2D02F948" w:rsidR="00EC7511" w:rsidRDefault="00EC7511">
      <w:pPr>
        <w:rPr>
          <w:rFonts w:ascii="Arial" w:hAnsi="Arial"/>
        </w:rPr>
      </w:pPr>
      <w:r>
        <w:rPr>
          <w:rFonts w:ascii="Arial" w:hAnsi="Arial"/>
        </w:rPr>
        <w:br w:type="page"/>
      </w:r>
    </w:p>
    <w:p w14:paraId="189DD818" w14:textId="77777777" w:rsidR="00407B78" w:rsidRDefault="00407B78" w:rsidP="00407B78">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8CBBD39" wp14:editId="3BAADBDD">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537A28A4" w14:textId="77777777" w:rsidR="003200A4" w:rsidRDefault="003200A4" w:rsidP="00407B78">
      <w:pPr>
        <w:spacing w:after="120" w:line="360" w:lineRule="auto"/>
        <w:ind w:left="567" w:right="1695"/>
        <w:rPr>
          <w:rFonts w:ascii="Arial" w:hAnsi="Arial" w:cs="Arial"/>
          <w:bCs/>
        </w:rPr>
      </w:pPr>
    </w:p>
    <w:p w14:paraId="60639BB0" w14:textId="24D32689" w:rsidR="00407B78" w:rsidRDefault="00407B78" w:rsidP="00407B78">
      <w:pPr>
        <w:spacing w:after="120" w:line="360" w:lineRule="auto"/>
        <w:ind w:left="567" w:right="1695"/>
        <w:rPr>
          <w:rFonts w:ascii="Arial" w:hAnsi="Arial" w:cs="Arial"/>
          <w:bCs/>
        </w:rPr>
      </w:pPr>
      <w:r>
        <w:rPr>
          <w:rFonts w:ascii="Arial" w:hAnsi="Arial" w:cs="Arial"/>
          <w:bCs/>
          <w:noProof/>
        </w:rPr>
        <w:drawing>
          <wp:inline distT="0" distB="0" distL="0" distR="0" wp14:anchorId="12C4169B" wp14:editId="02CAA123">
            <wp:extent cx="4572000" cy="3323590"/>
            <wp:effectExtent l="0" t="0" r="0" b="0"/>
            <wp:docPr id="181165143" name="Grafik 2" descr="Ein Bild, das draußen, Baum, Rad,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143" name="Grafik 2" descr="Ein Bild, das draußen, Baum, Rad, Gra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17B9A288" w14:textId="77777777" w:rsidR="003200A4" w:rsidRDefault="003200A4" w:rsidP="00407B78">
      <w:pPr>
        <w:spacing w:after="120" w:line="360" w:lineRule="auto"/>
        <w:ind w:left="567" w:right="1695"/>
        <w:rPr>
          <w:rFonts w:ascii="Arial" w:hAnsi="Arial" w:cs="Arial"/>
          <w:bCs/>
        </w:rPr>
      </w:pPr>
    </w:p>
    <w:p w14:paraId="694EB3BD" w14:textId="499303C7" w:rsidR="003200A4" w:rsidRDefault="003200A4" w:rsidP="00407B78">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804BC8A" wp14:editId="07F2A5AD">
            <wp:extent cx="4572000" cy="3103245"/>
            <wp:effectExtent l="0" t="0" r="0" b="1905"/>
            <wp:docPr id="427350324" name="Grafik 2" descr="Ein Bild, das Gras, draußen, Traktor,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descr="Ein Bild, das Gras, draußen, Traktor, Farm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24C1FD96" w14:textId="77777777" w:rsidR="003200A4" w:rsidRDefault="003200A4" w:rsidP="00407B78">
      <w:pPr>
        <w:spacing w:after="120" w:line="360" w:lineRule="auto"/>
        <w:ind w:left="567" w:right="1695"/>
        <w:rPr>
          <w:rFonts w:ascii="Arial" w:hAnsi="Arial" w:cs="Arial"/>
          <w:bCs/>
        </w:rPr>
      </w:pPr>
    </w:p>
    <w:p w14:paraId="07B16EE8" w14:textId="0A5001AF" w:rsidR="003200A4" w:rsidRDefault="003200A4" w:rsidP="00407B78">
      <w:pPr>
        <w:spacing w:after="120" w:line="360" w:lineRule="auto"/>
        <w:ind w:left="567" w:right="1695"/>
        <w:rPr>
          <w:rFonts w:ascii="Arial" w:hAnsi="Arial" w:cs="Arial"/>
          <w:bCs/>
        </w:rPr>
      </w:pPr>
      <w:r>
        <w:rPr>
          <w:rFonts w:ascii="Arial" w:hAnsi="Arial" w:cs="Arial"/>
          <w:bCs/>
          <w:noProof/>
        </w:rPr>
        <w:drawing>
          <wp:inline distT="0" distB="0" distL="0" distR="0" wp14:anchorId="3A5D3ED0" wp14:editId="42851E92">
            <wp:extent cx="4572000" cy="3075940"/>
            <wp:effectExtent l="0" t="0" r="0" b="0"/>
            <wp:docPr id="1599976114" name="Grafik 3" descr="Ein Bild, das Gras, Traktor, draußen, Landwirtschafts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76114" name="Grafik 3" descr="Ein Bild, das Gras, Traktor, draußen, Landwirtschaftstechnik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0A70C7B2" w14:textId="77777777" w:rsidR="00941E79" w:rsidRDefault="00941E79">
      <w:pPr>
        <w:rPr>
          <w:rFonts w:ascii="Arial" w:hAnsi="Arial" w:cs="Arial"/>
          <w:bCs/>
        </w:rPr>
      </w:pPr>
    </w:p>
    <w:p w14:paraId="623F1086" w14:textId="25F38638" w:rsidR="004A4E71" w:rsidRDefault="004A4E71">
      <w:pPr>
        <w:rPr>
          <w:rFonts w:ascii="Arial" w:hAnsi="Arial" w:cs="Arial"/>
          <w:bCs/>
        </w:rPr>
      </w:pPr>
      <w:r>
        <w:br w:type="page"/>
      </w:r>
    </w:p>
    <w:p w14:paraId="2869D347"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7EDB0229" w14:textId="77777777" w:rsidR="00A42ED2" w:rsidRDefault="00A42ED2" w:rsidP="00A42ED2">
      <w:pPr>
        <w:spacing w:after="120" w:line="360" w:lineRule="auto"/>
        <w:ind w:left="567" w:right="1695"/>
        <w:rPr>
          <w:rFonts w:ascii="Arial" w:hAnsi="Arial" w:cs="Arial"/>
          <w:bCs/>
        </w:rPr>
      </w:pPr>
    </w:p>
    <w:p w14:paraId="32EEE80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164A9DD5" w14:textId="05985F71" w:rsidR="00DD5E6C"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are sediul în Hasbergen-Gaste, Germania, și produce mașini agricole și de întreținere aspașiilor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În plus, cu gama sa de îngrijire a solului, AMAZONE oferă utilaje versatile pentru întreținerea parcurilor și a spațiilor verzi, precum și pentru serviciul de deszăpezire.</w:t>
      </w:r>
    </w:p>
    <w:p w14:paraId="1247A484" w14:textId="1B6F7143"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Informații suplimentare: </w:t>
      </w:r>
      <w:hyperlink r:id="rId12" w:history="1">
        <w:r w:rsidR="003200A4" w:rsidRPr="0092577E">
          <w:rPr>
            <w:rStyle w:val="Hyperlink"/>
            <w:rFonts w:ascii="Arial" w:hAnsi="Arial"/>
            <w:sz w:val="20"/>
          </w:rPr>
          <w:t>www.amazone.ro</w:t>
        </w:r>
      </w:hyperlink>
    </w:p>
    <w:p w14:paraId="617F253B"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5C43AFF" wp14:editId="34183E6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1FA3C1" wp14:editId="55D9F9E1">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54139E" wp14:editId="028156F0">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0F40E" wp14:editId="54CF7FC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765B2BC" wp14:editId="5386AE09">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152AFD">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C7E768" w14:textId="77777777" w:rsidR="004159ED" w:rsidRDefault="004159ED">
      <w:r>
        <w:separator/>
      </w:r>
    </w:p>
  </w:endnote>
  <w:endnote w:type="continuationSeparator" w:id="0">
    <w:p w14:paraId="6692788A" w14:textId="77777777" w:rsidR="004159ED" w:rsidRDefault="00415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FF48AA"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69BC5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06018C3D"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r w:rsidR="003200A4">
                            <w:rPr>
                              <w:rFonts w:ascii="Arial" w:hAnsi="Arial"/>
                              <w:sz w:val="20"/>
                            </w:rPr>
                            <w:t xml:space="preserve">   </w:t>
                          </w:r>
                          <w:r w:rsidR="003200A4" w:rsidRPr="003200A4">
                            <w:rPr>
                              <w:rFonts w:ascii="Arial" w:hAnsi="Arial"/>
                              <w:sz w:val="20"/>
                            </w:rPr>
                            <w:t>amazone@amazone.de</w:t>
                          </w:r>
                          <w:r w:rsidR="003200A4">
                            <w:rPr>
                              <w:rFonts w:ascii="Arial" w:hAnsi="Arial"/>
                              <w:sz w:val="20"/>
                            </w:rPr>
                            <w:t xml:space="preserve">   www.amazone.net</w:t>
                          </w:r>
                        </w:p>
                        <w:p w14:paraId="4DB1502D"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00EF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06018C3D"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r w:rsidR="003200A4">
                      <w:rPr>
                        <w:rFonts w:ascii="Arial" w:hAnsi="Arial"/>
                        <w:sz w:val="20"/>
                      </w:rPr>
                      <w:t xml:space="preserve">   </w:t>
                    </w:r>
                    <w:r w:rsidR="003200A4" w:rsidRPr="003200A4">
                      <w:rPr>
                        <w:rFonts w:ascii="Arial" w:hAnsi="Arial"/>
                        <w:sz w:val="20"/>
                      </w:rPr>
                      <w:t>amazone@amazone.de</w:t>
                    </w:r>
                    <w:r w:rsidR="003200A4">
                      <w:rPr>
                        <w:rFonts w:ascii="Arial" w:hAnsi="Arial"/>
                        <w:sz w:val="20"/>
                      </w:rPr>
                      <w:t xml:space="preserve">   www.amazone.net</w:t>
                    </w:r>
                  </w:p>
                  <w:p w14:paraId="4DB1502D"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88FC6D" w14:textId="77777777" w:rsidR="004159ED" w:rsidRDefault="004159ED">
      <w:r>
        <w:separator/>
      </w:r>
    </w:p>
  </w:footnote>
  <w:footnote w:type="continuationSeparator" w:id="0">
    <w:p w14:paraId="50045AA2" w14:textId="77777777" w:rsidR="004159ED" w:rsidRDefault="004159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octombrie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octombrie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6AFCA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581C0AD"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23B1"/>
    <w:rsid w:val="000836D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5E67"/>
    <w:rsid w:val="0012682A"/>
    <w:rsid w:val="00126BDB"/>
    <w:rsid w:val="00126F6D"/>
    <w:rsid w:val="0012731C"/>
    <w:rsid w:val="00127C44"/>
    <w:rsid w:val="00131235"/>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3183"/>
    <w:rsid w:val="001E4DC2"/>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26D92"/>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0E1"/>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0A4"/>
    <w:rsid w:val="003203EE"/>
    <w:rsid w:val="00320F24"/>
    <w:rsid w:val="00321245"/>
    <w:rsid w:val="00322003"/>
    <w:rsid w:val="00330541"/>
    <w:rsid w:val="0033102D"/>
    <w:rsid w:val="003375ED"/>
    <w:rsid w:val="003400A3"/>
    <w:rsid w:val="003418E1"/>
    <w:rsid w:val="003428BF"/>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3E55"/>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07B78"/>
    <w:rsid w:val="00410006"/>
    <w:rsid w:val="00410130"/>
    <w:rsid w:val="00411277"/>
    <w:rsid w:val="00412D1B"/>
    <w:rsid w:val="0041306D"/>
    <w:rsid w:val="00413859"/>
    <w:rsid w:val="0041402A"/>
    <w:rsid w:val="004155DD"/>
    <w:rsid w:val="004159E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986"/>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0772D"/>
    <w:rsid w:val="00510A20"/>
    <w:rsid w:val="00510E7F"/>
    <w:rsid w:val="00510F64"/>
    <w:rsid w:val="0051442B"/>
    <w:rsid w:val="00515380"/>
    <w:rsid w:val="00517789"/>
    <w:rsid w:val="00521038"/>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734"/>
    <w:rsid w:val="00601972"/>
    <w:rsid w:val="00601EC1"/>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505E"/>
    <w:rsid w:val="007855C2"/>
    <w:rsid w:val="00790800"/>
    <w:rsid w:val="00790B9B"/>
    <w:rsid w:val="00792238"/>
    <w:rsid w:val="007944D9"/>
    <w:rsid w:val="007949E1"/>
    <w:rsid w:val="00797A3E"/>
    <w:rsid w:val="00797F03"/>
    <w:rsid w:val="007A02B8"/>
    <w:rsid w:val="007B0E04"/>
    <w:rsid w:val="007B149F"/>
    <w:rsid w:val="007B22BA"/>
    <w:rsid w:val="007B3245"/>
    <w:rsid w:val="007B3441"/>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02AE"/>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DA7"/>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3B03"/>
    <w:rsid w:val="008D59C9"/>
    <w:rsid w:val="008D5CC5"/>
    <w:rsid w:val="008D67AA"/>
    <w:rsid w:val="008D7813"/>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3169"/>
    <w:rsid w:val="00A16777"/>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55A"/>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280"/>
    <w:rsid w:val="00DF5631"/>
    <w:rsid w:val="00DF5A84"/>
    <w:rsid w:val="00DF6639"/>
    <w:rsid w:val="00DF7498"/>
    <w:rsid w:val="00DF7522"/>
    <w:rsid w:val="00E00430"/>
    <w:rsid w:val="00E01FD6"/>
    <w:rsid w:val="00E02C03"/>
    <w:rsid w:val="00E02DA7"/>
    <w:rsid w:val="00E02DAC"/>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A71"/>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C7511"/>
    <w:rsid w:val="00ED00C4"/>
    <w:rsid w:val="00ED1240"/>
    <w:rsid w:val="00ED13CA"/>
    <w:rsid w:val="00ED14F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10A"/>
    <w:rsid w:val="00F8079B"/>
    <w:rsid w:val="00F80F29"/>
    <w:rsid w:val="00F8399A"/>
    <w:rsid w:val="00F83B85"/>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3200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ro"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620</Words>
  <Characters>3639</Characters>
  <Application>Microsoft Office Word</Application>
  <DocSecurity>0</DocSecurity>
  <Lines>30</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4251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25</cp:revision>
  <cp:lastPrinted>2024-10-02T08:32:00Z</cp:lastPrinted>
  <dcterms:created xsi:type="dcterms:W3CDTF">2024-09-13T13:11:00Z</dcterms:created>
  <dcterms:modified xsi:type="dcterms:W3CDTF">2024-10-30T08:09:00Z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